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E28" w:rsidRDefault="00C11FBF" w:rsidP="00C10E28">
      <w:pPr>
        <w:pStyle w:val="2"/>
        <w:spacing w:before="0" w:after="120"/>
        <w:jc w:val="center"/>
        <w:rPr>
          <w:rFonts w:ascii="Times New Roman" w:eastAsia="仿宋" w:hAnsi="Times New Roman" w:cs="楷体" w:hint="eastAsia"/>
          <w:szCs w:val="32"/>
        </w:rPr>
      </w:pPr>
      <w:bookmarkStart w:id="0" w:name="_Toc44601645"/>
      <w:bookmarkStart w:id="1" w:name="_Toc13027"/>
      <w:bookmarkStart w:id="2" w:name="_Toc80110437"/>
      <w:bookmarkStart w:id="3" w:name="_Toc81589994"/>
      <w:r>
        <w:rPr>
          <w:rFonts w:ascii="Times New Roman" w:eastAsia="仿宋" w:hAnsi="Times New Roman" w:cs="楷体" w:hint="eastAsia"/>
          <w:szCs w:val="32"/>
        </w:rPr>
        <w:t xml:space="preserve"> </w:t>
      </w:r>
      <w:bookmarkStart w:id="4" w:name="_Toc81589998"/>
      <w:bookmarkStart w:id="5" w:name="_Toc80110441"/>
      <w:bookmarkStart w:id="6" w:name="_Toc27456"/>
      <w:bookmarkStart w:id="7" w:name="_GoBack"/>
      <w:bookmarkEnd w:id="0"/>
      <w:bookmarkEnd w:id="1"/>
      <w:bookmarkEnd w:id="2"/>
      <w:bookmarkEnd w:id="3"/>
      <w:r w:rsidR="00C10E28">
        <w:rPr>
          <w:rFonts w:ascii="Times New Roman" w:eastAsia="仿宋" w:hAnsi="Times New Roman" w:cs="楷体" w:hint="eastAsia"/>
          <w:szCs w:val="32"/>
        </w:rPr>
        <w:t>严重不良事件（</w:t>
      </w:r>
      <w:r w:rsidR="00C10E28">
        <w:rPr>
          <w:rFonts w:ascii="Times New Roman" w:eastAsia="仿宋" w:hAnsi="Times New Roman" w:cs="楷体"/>
          <w:szCs w:val="32"/>
        </w:rPr>
        <w:t>SAE</w:t>
      </w:r>
      <w:r w:rsidR="00C10E28">
        <w:rPr>
          <w:rFonts w:ascii="Times New Roman" w:eastAsia="仿宋" w:hAnsi="Times New Roman" w:cs="楷体" w:hint="eastAsia"/>
          <w:szCs w:val="32"/>
        </w:rPr>
        <w:t>）报告表</w:t>
      </w:r>
      <w:bookmarkEnd w:id="4"/>
      <w:bookmarkEnd w:id="5"/>
      <w:bookmarkEnd w:id="6"/>
      <w:bookmarkEnd w:id="7"/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72"/>
        <w:gridCol w:w="1171"/>
        <w:gridCol w:w="142"/>
        <w:gridCol w:w="567"/>
        <w:gridCol w:w="567"/>
        <w:gridCol w:w="283"/>
        <w:gridCol w:w="556"/>
        <w:gridCol w:w="1004"/>
        <w:gridCol w:w="141"/>
        <w:gridCol w:w="1016"/>
        <w:gridCol w:w="544"/>
        <w:gridCol w:w="141"/>
        <w:gridCol w:w="1418"/>
        <w:gridCol w:w="1417"/>
      </w:tblGrid>
      <w:tr w:rsidR="00C10E28" w:rsidTr="00CC0E90">
        <w:trPr>
          <w:trHeight w:val="397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报告类型</w:t>
            </w:r>
          </w:p>
        </w:tc>
        <w:tc>
          <w:tcPr>
            <w:tcW w:w="4134" w:type="dxa"/>
            <w:gridSpan w:val="7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□首次报告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□随访报告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□总结报告</w:t>
            </w:r>
          </w:p>
        </w:tc>
        <w:tc>
          <w:tcPr>
            <w:tcW w:w="3520" w:type="dxa"/>
            <w:gridSpan w:val="4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报告时间：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sz w:val="24"/>
                <w:szCs w:val="24"/>
              </w:rPr>
              <w:t>年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sz w:val="24"/>
                <w:szCs w:val="24"/>
              </w:rPr>
              <w:t>月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日</w:t>
            </w:r>
          </w:p>
        </w:tc>
      </w:tr>
      <w:tr w:rsidR="00C10E28" w:rsidTr="00CC0E90">
        <w:trPr>
          <w:trHeight w:val="397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rPr>
                <w:rFonts w:eastAsia="仿宋" w:cs="仿宋" w:hint="eastAsia"/>
                <w:sz w:val="24"/>
                <w:szCs w:val="24"/>
              </w:rPr>
            </w:pPr>
          </w:p>
        </w:tc>
      </w:tr>
      <w:tr w:rsidR="00C10E28" w:rsidTr="00CC0E90">
        <w:trPr>
          <w:trHeight w:val="435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临床研究类别</w:t>
            </w: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</w:p>
          <w:p w:rsidR="00C10E28" w:rsidRDefault="00C10E28" w:rsidP="00CC0E90">
            <w:pPr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□申办方发起的非注册性临床研究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□研究者发起的临床研究</w:t>
            </w:r>
          </w:p>
        </w:tc>
      </w:tr>
      <w:tr w:rsidR="00C10E28" w:rsidTr="00CC0E90">
        <w:trPr>
          <w:trHeight w:val="435"/>
        </w:trPr>
        <w:tc>
          <w:tcPr>
            <w:tcW w:w="1985" w:type="dxa"/>
            <w:gridSpan w:val="3"/>
            <w:vMerge w:val="restart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临床试验分期</w:t>
            </w:r>
          </w:p>
        </w:tc>
        <w:tc>
          <w:tcPr>
            <w:tcW w:w="1417" w:type="dxa"/>
            <w:gridSpan w:val="3"/>
            <w:vAlign w:val="center"/>
          </w:tcPr>
          <w:p w:rsidR="00C10E28" w:rsidRDefault="00C10E28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</w:t>
            </w:r>
          </w:p>
        </w:tc>
        <w:tc>
          <w:tcPr>
            <w:tcW w:w="6237" w:type="dxa"/>
            <w:gridSpan w:val="8"/>
            <w:vAlign w:val="center"/>
          </w:tcPr>
          <w:p w:rsidR="00C10E28" w:rsidRDefault="00C10E28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○Ⅰ期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○Ⅱ期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○Ⅲ期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○Ⅳ期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○其它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</w:p>
        </w:tc>
      </w:tr>
      <w:tr w:rsidR="00C10E28" w:rsidTr="00CC0E90">
        <w:trPr>
          <w:trHeight w:val="435"/>
        </w:trPr>
        <w:tc>
          <w:tcPr>
            <w:tcW w:w="1985" w:type="dxa"/>
            <w:gridSpan w:val="3"/>
            <w:vMerge/>
            <w:vAlign w:val="center"/>
          </w:tcPr>
          <w:p w:rsidR="00C10E28" w:rsidRDefault="00C10E28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C10E28" w:rsidRDefault="00C10E28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</w:t>
            </w:r>
          </w:p>
        </w:tc>
        <w:tc>
          <w:tcPr>
            <w:tcW w:w="6237" w:type="dxa"/>
            <w:gridSpan w:val="8"/>
            <w:vAlign w:val="center"/>
          </w:tcPr>
          <w:p w:rsidR="00C10E28" w:rsidRDefault="00C10E28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○临床验证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○临床试用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○上市后再评价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○其它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</w:t>
            </w:r>
          </w:p>
        </w:tc>
      </w:tr>
      <w:tr w:rsidR="00C10E28" w:rsidTr="00CC0E90">
        <w:trPr>
          <w:trHeight w:val="435"/>
        </w:trPr>
        <w:tc>
          <w:tcPr>
            <w:tcW w:w="1985" w:type="dxa"/>
            <w:gridSpan w:val="3"/>
            <w:vMerge/>
            <w:vAlign w:val="center"/>
          </w:tcPr>
          <w:p w:rsidR="00C10E28" w:rsidRDefault="00C10E28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</w:t>
            </w: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不适用</w:t>
            </w:r>
          </w:p>
        </w:tc>
      </w:tr>
      <w:tr w:rsidR="00C10E28" w:rsidTr="00CC0E90">
        <w:trPr>
          <w:cantSplit/>
          <w:trHeight w:hRule="exact" w:val="397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申办方</w:t>
            </w: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cantSplit/>
          <w:trHeight w:hRule="exact" w:val="397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主要研究者姓名</w:t>
            </w:r>
          </w:p>
        </w:tc>
        <w:tc>
          <w:tcPr>
            <w:tcW w:w="2977" w:type="dxa"/>
            <w:gridSpan w:val="5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承担科室</w:t>
            </w:r>
          </w:p>
        </w:tc>
        <w:tc>
          <w:tcPr>
            <w:tcW w:w="2835" w:type="dxa"/>
            <w:gridSpan w:val="2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cantSplit/>
          <w:trHeight w:hRule="exact" w:val="918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伦理审查委员会批准的跟踪审查频率</w:t>
            </w: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cantSplit/>
          <w:trHeight w:val="390"/>
        </w:trPr>
        <w:tc>
          <w:tcPr>
            <w:tcW w:w="672" w:type="dxa"/>
            <w:vMerge w:val="restart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受试者基本情况</w:t>
            </w:r>
          </w:p>
        </w:tc>
        <w:tc>
          <w:tcPr>
            <w:tcW w:w="1313" w:type="dxa"/>
            <w:gridSpan w:val="2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姓名拼音缩写：</w:t>
            </w:r>
          </w:p>
        </w:tc>
        <w:tc>
          <w:tcPr>
            <w:tcW w:w="1134" w:type="dxa"/>
            <w:gridSpan w:val="2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受试者编号：</w:t>
            </w:r>
          </w:p>
        </w:tc>
        <w:tc>
          <w:tcPr>
            <w:tcW w:w="1843" w:type="dxa"/>
            <w:gridSpan w:val="3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出生日期：</w:t>
            </w:r>
          </w:p>
        </w:tc>
        <w:tc>
          <w:tcPr>
            <w:tcW w:w="1842" w:type="dxa"/>
            <w:gridSpan w:val="4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性别：□男□女</w:t>
            </w:r>
          </w:p>
        </w:tc>
        <w:tc>
          <w:tcPr>
            <w:tcW w:w="1418" w:type="dxa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身高</w:t>
            </w:r>
            <w:r>
              <w:rPr>
                <w:rFonts w:eastAsia="仿宋" w:cs="仿宋" w:hint="eastAsia"/>
                <w:sz w:val="24"/>
                <w:szCs w:val="24"/>
              </w:rPr>
              <w:t>(cm)</w:t>
            </w:r>
            <w:r>
              <w:rPr>
                <w:rFonts w:eastAsia="仿宋" w:cs="仿宋" w:hint="eastAsia"/>
                <w:sz w:val="24"/>
                <w:szCs w:val="24"/>
              </w:rPr>
              <w:t>：</w:t>
            </w:r>
          </w:p>
        </w:tc>
        <w:tc>
          <w:tcPr>
            <w:tcW w:w="1417" w:type="dxa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体重</w:t>
            </w:r>
            <w:r>
              <w:rPr>
                <w:rFonts w:eastAsia="仿宋" w:cs="仿宋" w:hint="eastAsia"/>
                <w:sz w:val="24"/>
                <w:szCs w:val="24"/>
              </w:rPr>
              <w:t>(Kg)</w:t>
            </w:r>
            <w:r>
              <w:rPr>
                <w:rFonts w:eastAsia="仿宋" w:cs="仿宋" w:hint="eastAsia"/>
                <w:sz w:val="24"/>
                <w:szCs w:val="24"/>
              </w:rPr>
              <w:t>：</w:t>
            </w:r>
          </w:p>
        </w:tc>
      </w:tr>
      <w:tr w:rsidR="00C10E28" w:rsidTr="00CC0E90">
        <w:trPr>
          <w:cantSplit/>
          <w:trHeight w:val="390"/>
        </w:trPr>
        <w:tc>
          <w:tcPr>
            <w:tcW w:w="672" w:type="dxa"/>
            <w:vMerge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8967" w:type="dxa"/>
            <w:gridSpan w:val="13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合并疾病及治疗：□有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□无</w:t>
            </w:r>
          </w:p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 xml:space="preserve">1. </w:t>
            </w:r>
            <w:r>
              <w:rPr>
                <w:rFonts w:eastAsia="仿宋" w:cs="仿宋" w:hint="eastAsia"/>
                <w:sz w:val="24"/>
                <w:szCs w:val="24"/>
              </w:rPr>
              <w:t>疾病：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__________     </w:t>
            </w:r>
            <w:r>
              <w:rPr>
                <w:rFonts w:eastAsia="仿宋" w:cs="仿宋" w:hint="eastAsia"/>
                <w:sz w:val="24"/>
                <w:szCs w:val="24"/>
              </w:rPr>
              <w:t>治疗药物通用名称：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_________  </w:t>
            </w:r>
            <w:r>
              <w:rPr>
                <w:rFonts w:eastAsia="仿宋" w:cs="仿宋" w:hint="eastAsia"/>
                <w:sz w:val="24"/>
                <w:szCs w:val="24"/>
              </w:rPr>
              <w:t>用法用量：</w:t>
            </w:r>
            <w:r>
              <w:rPr>
                <w:rFonts w:eastAsia="仿宋" w:cs="仿宋" w:hint="eastAsia"/>
                <w:sz w:val="24"/>
                <w:szCs w:val="24"/>
              </w:rPr>
              <w:t>_______</w:t>
            </w:r>
          </w:p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 xml:space="preserve">2. </w:t>
            </w:r>
            <w:r>
              <w:rPr>
                <w:rFonts w:eastAsia="仿宋" w:cs="仿宋" w:hint="eastAsia"/>
                <w:sz w:val="24"/>
                <w:szCs w:val="24"/>
              </w:rPr>
              <w:t>疾病：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__________     </w:t>
            </w:r>
            <w:r>
              <w:rPr>
                <w:rFonts w:eastAsia="仿宋" w:cs="仿宋" w:hint="eastAsia"/>
                <w:sz w:val="24"/>
                <w:szCs w:val="24"/>
              </w:rPr>
              <w:t>治疗药物通用名称：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__________ </w:t>
            </w:r>
            <w:r>
              <w:rPr>
                <w:rFonts w:eastAsia="仿宋" w:cs="仿宋" w:hint="eastAsia"/>
                <w:sz w:val="24"/>
                <w:szCs w:val="24"/>
              </w:rPr>
              <w:t>用法用量：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_______  </w:t>
            </w:r>
          </w:p>
        </w:tc>
      </w:tr>
      <w:tr w:rsidR="00C10E28" w:rsidTr="00CC0E90">
        <w:trPr>
          <w:trHeight w:val="390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</w:t>
            </w:r>
            <w:r>
              <w:rPr>
                <w:rFonts w:eastAsia="仿宋" w:cs="仿宋" w:hint="eastAsia"/>
                <w:sz w:val="24"/>
                <w:szCs w:val="24"/>
              </w:rPr>
              <w:t>的医学术语（诊断）</w:t>
            </w: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trHeight w:val="615"/>
        </w:trPr>
        <w:tc>
          <w:tcPr>
            <w:tcW w:w="1985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具体情况</w:t>
            </w:r>
          </w:p>
        </w:tc>
        <w:tc>
          <w:tcPr>
            <w:tcW w:w="7654" w:type="dxa"/>
            <w:gridSpan w:val="11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□死亡：</w:t>
            </w:r>
            <w:r>
              <w:rPr>
                <w:rFonts w:eastAsia="仿宋" w:cs="仿宋" w:hint="eastAsia"/>
                <w:sz w:val="24"/>
                <w:szCs w:val="24"/>
              </w:rPr>
              <w:t>1.______</w:t>
            </w:r>
            <w:r>
              <w:rPr>
                <w:rFonts w:eastAsia="仿宋" w:cs="仿宋" w:hint="eastAsia"/>
                <w:sz w:val="24"/>
                <w:szCs w:val="24"/>
              </w:rPr>
              <w:t>年</w:t>
            </w:r>
            <w:r>
              <w:rPr>
                <w:rFonts w:eastAsia="仿宋" w:cs="仿宋" w:hint="eastAsia"/>
                <w:sz w:val="24"/>
                <w:szCs w:val="24"/>
              </w:rPr>
              <w:t>___</w:t>
            </w:r>
            <w:r>
              <w:rPr>
                <w:rFonts w:eastAsia="仿宋" w:cs="仿宋" w:hint="eastAsia"/>
                <w:sz w:val="24"/>
                <w:szCs w:val="24"/>
              </w:rPr>
              <w:t>月</w:t>
            </w:r>
            <w:r>
              <w:rPr>
                <w:rFonts w:eastAsia="仿宋" w:cs="仿宋" w:hint="eastAsia"/>
                <w:sz w:val="24"/>
                <w:szCs w:val="24"/>
              </w:rPr>
              <w:t>___</w:t>
            </w:r>
            <w:r>
              <w:rPr>
                <w:rFonts w:eastAsia="仿宋" w:cs="仿宋" w:hint="eastAsia"/>
                <w:sz w:val="24"/>
                <w:szCs w:val="24"/>
              </w:rPr>
              <w:t>日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2.</w:t>
            </w:r>
            <w:r>
              <w:rPr>
                <w:rFonts w:eastAsia="仿宋" w:cs="仿宋" w:hint="eastAsia"/>
                <w:sz w:val="24"/>
                <w:szCs w:val="24"/>
              </w:rPr>
              <w:t>尸检结果：□有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sz w:val="24"/>
                <w:szCs w:val="24"/>
              </w:rPr>
              <w:t>□无</w:t>
            </w:r>
          </w:p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□导致住院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   </w:t>
            </w:r>
            <w:r>
              <w:rPr>
                <w:rFonts w:eastAsia="仿宋" w:cs="仿宋" w:hint="eastAsia"/>
                <w:sz w:val="24"/>
                <w:szCs w:val="24"/>
              </w:rPr>
              <w:t>□延长住院时间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sz w:val="24"/>
                <w:szCs w:val="24"/>
              </w:rPr>
              <w:t>□致残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  </w:t>
            </w:r>
            <w:r>
              <w:rPr>
                <w:rFonts w:eastAsia="仿宋" w:cs="仿宋" w:hint="eastAsia"/>
                <w:sz w:val="24"/>
                <w:szCs w:val="24"/>
              </w:rPr>
              <w:t>□功能障碍</w:t>
            </w:r>
          </w:p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□畸形</w:t>
            </w:r>
            <w:r>
              <w:rPr>
                <w:rFonts w:eastAsia="仿宋" w:cs="仿宋" w:hint="eastAsia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sz w:val="24"/>
                <w:szCs w:val="24"/>
              </w:rPr>
              <w:t>致出生缺陷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□危及生命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sz w:val="24"/>
                <w:szCs w:val="24"/>
              </w:rPr>
              <w:t>□其它重要医学事件</w:t>
            </w:r>
            <w:r>
              <w:rPr>
                <w:rFonts w:eastAsia="仿宋" w:cs="仿宋" w:hint="eastAsia"/>
                <w:sz w:val="24"/>
                <w:szCs w:val="24"/>
              </w:rPr>
              <w:t>_______</w:t>
            </w:r>
          </w:p>
        </w:tc>
      </w:tr>
      <w:tr w:rsidR="00C10E28" w:rsidTr="00CC0E90">
        <w:trPr>
          <w:cantSplit/>
          <w:trHeight w:val="390"/>
        </w:trPr>
        <w:tc>
          <w:tcPr>
            <w:tcW w:w="3958" w:type="dxa"/>
            <w:gridSpan w:val="7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发生时间：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______</w:t>
            </w:r>
            <w:r>
              <w:rPr>
                <w:rFonts w:eastAsia="仿宋" w:cs="仿宋" w:hint="eastAsia"/>
                <w:sz w:val="24"/>
                <w:szCs w:val="24"/>
              </w:rPr>
              <w:t>年</w:t>
            </w:r>
            <w:r>
              <w:rPr>
                <w:rFonts w:eastAsia="仿宋" w:cs="仿宋" w:hint="eastAsia"/>
                <w:sz w:val="24"/>
                <w:szCs w:val="24"/>
              </w:rPr>
              <w:t>___</w:t>
            </w:r>
            <w:r>
              <w:rPr>
                <w:rFonts w:eastAsia="仿宋" w:cs="仿宋" w:hint="eastAsia"/>
                <w:sz w:val="24"/>
                <w:szCs w:val="24"/>
              </w:rPr>
              <w:t>月</w:t>
            </w:r>
            <w:r>
              <w:rPr>
                <w:rFonts w:eastAsia="仿宋" w:cs="仿宋" w:hint="eastAsia"/>
                <w:sz w:val="24"/>
                <w:szCs w:val="24"/>
              </w:rPr>
              <w:t>___</w:t>
            </w:r>
            <w:r>
              <w:rPr>
                <w:rFonts w:eastAsia="仿宋" w:cs="仿宋" w:hint="eastAsia"/>
                <w:sz w:val="24"/>
                <w:szCs w:val="24"/>
              </w:rPr>
              <w:t>日</w:t>
            </w:r>
          </w:p>
        </w:tc>
        <w:tc>
          <w:tcPr>
            <w:tcW w:w="5681" w:type="dxa"/>
            <w:gridSpan w:val="7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研究者获知时间：</w:t>
            </w:r>
            <w:r>
              <w:rPr>
                <w:rFonts w:eastAsia="仿宋" w:cs="仿宋" w:hint="eastAsia"/>
                <w:sz w:val="24"/>
                <w:szCs w:val="24"/>
              </w:rPr>
              <w:t>_____</w:t>
            </w:r>
            <w:r>
              <w:rPr>
                <w:rFonts w:eastAsia="仿宋" w:cs="仿宋" w:hint="eastAsia"/>
                <w:sz w:val="24"/>
                <w:szCs w:val="24"/>
              </w:rPr>
              <w:t>年</w:t>
            </w:r>
            <w:r>
              <w:rPr>
                <w:rFonts w:eastAsia="仿宋" w:cs="仿宋" w:hint="eastAsia"/>
                <w:sz w:val="24"/>
                <w:szCs w:val="24"/>
              </w:rPr>
              <w:t>_____</w:t>
            </w:r>
            <w:r>
              <w:rPr>
                <w:rFonts w:eastAsia="仿宋" w:cs="仿宋" w:hint="eastAsia"/>
                <w:sz w:val="24"/>
                <w:szCs w:val="24"/>
              </w:rPr>
              <w:t>月</w:t>
            </w:r>
            <w:r>
              <w:rPr>
                <w:rFonts w:eastAsia="仿宋" w:cs="仿宋" w:hint="eastAsia"/>
                <w:sz w:val="24"/>
                <w:szCs w:val="24"/>
              </w:rPr>
              <w:t>_____</w:t>
            </w:r>
            <w:r>
              <w:rPr>
                <w:rFonts w:eastAsia="仿宋" w:cs="仿宋" w:hint="eastAsia"/>
                <w:sz w:val="24"/>
                <w:szCs w:val="24"/>
              </w:rPr>
              <w:t>日</w:t>
            </w:r>
          </w:p>
        </w:tc>
      </w:tr>
      <w:tr w:rsidR="00C10E28" w:rsidTr="00CC0E90">
        <w:trPr>
          <w:trHeight w:val="390"/>
        </w:trPr>
        <w:tc>
          <w:tcPr>
            <w:tcW w:w="1843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采取的措施</w:t>
            </w:r>
          </w:p>
        </w:tc>
        <w:tc>
          <w:tcPr>
            <w:tcW w:w="7796" w:type="dxa"/>
            <w:gridSpan w:val="12"/>
            <w:vAlign w:val="center"/>
          </w:tcPr>
          <w:p w:rsidR="00C10E28" w:rsidRDefault="00C10E28" w:rsidP="00CC0E90">
            <w:pPr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□继续使用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sz w:val="24"/>
                <w:szCs w:val="24"/>
              </w:rPr>
              <w:t>□减小剂量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sz w:val="24"/>
                <w:szCs w:val="24"/>
              </w:rPr>
              <w:t>□停用药物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sz w:val="24"/>
                <w:szCs w:val="24"/>
              </w:rPr>
              <w:t>□停用药物又恢复使用</w:t>
            </w:r>
          </w:p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□增加剂量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sz w:val="24"/>
                <w:szCs w:val="24"/>
              </w:rPr>
              <w:t>□不详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 </w:t>
            </w:r>
            <w:r>
              <w:rPr>
                <w:rFonts w:eastAsia="仿宋" w:cs="仿宋" w:hint="eastAsia"/>
                <w:sz w:val="24"/>
                <w:szCs w:val="24"/>
              </w:rPr>
              <w:t>□不适用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</w:p>
        </w:tc>
      </w:tr>
      <w:tr w:rsidR="00C10E28" w:rsidTr="00CC0E90">
        <w:trPr>
          <w:trHeight w:val="390"/>
        </w:trPr>
        <w:tc>
          <w:tcPr>
            <w:tcW w:w="1843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受试者转归</w:t>
            </w:r>
          </w:p>
        </w:tc>
        <w:tc>
          <w:tcPr>
            <w:tcW w:w="7796" w:type="dxa"/>
            <w:gridSpan w:val="12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□痊愈（后遗症□有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□无）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sz w:val="24"/>
                <w:szCs w:val="24"/>
              </w:rPr>
              <w:t>□好转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□未好转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□死亡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□不详</w:t>
            </w:r>
          </w:p>
        </w:tc>
      </w:tr>
      <w:tr w:rsidR="00C10E28" w:rsidTr="00CC0E90">
        <w:trPr>
          <w:trHeight w:val="390"/>
        </w:trPr>
        <w:tc>
          <w:tcPr>
            <w:tcW w:w="1843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是否预期</w:t>
            </w:r>
          </w:p>
        </w:tc>
        <w:tc>
          <w:tcPr>
            <w:tcW w:w="7796" w:type="dxa"/>
            <w:gridSpan w:val="12"/>
            <w:vAlign w:val="center"/>
          </w:tcPr>
          <w:p w:rsidR="00C10E28" w:rsidRDefault="00C10E28" w:rsidP="00CC0E90">
            <w:pPr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□预期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       </w:t>
            </w:r>
            <w:r>
              <w:rPr>
                <w:rFonts w:eastAsia="仿宋" w:cs="仿宋" w:hint="eastAsia"/>
                <w:sz w:val="24"/>
                <w:szCs w:val="24"/>
              </w:rPr>
              <w:t>□非预期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       </w:t>
            </w:r>
            <w:r>
              <w:rPr>
                <w:rFonts w:eastAsia="仿宋" w:cs="仿宋" w:hint="eastAsia"/>
                <w:sz w:val="24"/>
                <w:szCs w:val="24"/>
              </w:rPr>
              <w:t>□其它</w:t>
            </w:r>
            <w:r>
              <w:rPr>
                <w:rFonts w:eastAsia="仿宋" w:cs="仿宋" w:hint="eastAsia"/>
                <w:sz w:val="24"/>
                <w:szCs w:val="24"/>
              </w:rPr>
              <w:t>_______</w:t>
            </w:r>
          </w:p>
        </w:tc>
      </w:tr>
      <w:tr w:rsidR="00C10E28" w:rsidTr="00CC0E90">
        <w:trPr>
          <w:trHeight w:val="390"/>
        </w:trPr>
        <w:tc>
          <w:tcPr>
            <w:tcW w:w="1843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与研究关系</w:t>
            </w:r>
          </w:p>
        </w:tc>
        <w:tc>
          <w:tcPr>
            <w:tcW w:w="7796" w:type="dxa"/>
            <w:gridSpan w:val="12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□肯定有关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□可能有关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□可能无关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□肯定无关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sz w:val="24"/>
                <w:szCs w:val="24"/>
              </w:rPr>
              <w:t>□无法判定</w:t>
            </w:r>
          </w:p>
        </w:tc>
      </w:tr>
      <w:tr w:rsidR="00C10E28" w:rsidTr="00CC0E90">
        <w:trPr>
          <w:trHeight w:val="390"/>
        </w:trPr>
        <w:tc>
          <w:tcPr>
            <w:tcW w:w="1843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报道情况</w:t>
            </w:r>
          </w:p>
        </w:tc>
        <w:tc>
          <w:tcPr>
            <w:tcW w:w="7796" w:type="dxa"/>
            <w:gridSpan w:val="12"/>
            <w:vAlign w:val="center"/>
          </w:tcPr>
          <w:p w:rsidR="00C10E28" w:rsidRDefault="00C10E28" w:rsidP="00CC0E90">
            <w:pPr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国内：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□无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□不详；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sz w:val="24"/>
                <w:szCs w:val="24"/>
              </w:rPr>
              <w:t>国外：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□有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□无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□不详</w:t>
            </w:r>
          </w:p>
        </w:tc>
      </w:tr>
      <w:tr w:rsidR="00C10E28" w:rsidTr="00CC0E90">
        <w:trPr>
          <w:trHeight w:val="1180"/>
        </w:trPr>
        <w:tc>
          <w:tcPr>
            <w:tcW w:w="9639" w:type="dxa"/>
            <w:gridSpan w:val="14"/>
            <w:vAlign w:val="center"/>
          </w:tcPr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SAE</w:t>
            </w:r>
            <w:r>
              <w:rPr>
                <w:rFonts w:eastAsia="仿宋" w:cs="仿宋" w:hint="eastAsia"/>
                <w:b/>
                <w:sz w:val="24"/>
                <w:szCs w:val="24"/>
              </w:rPr>
              <w:t>发生及处理的详细情况</w:t>
            </w: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 w:hint="eastAsia"/>
                <w:sz w:val="24"/>
                <w:szCs w:val="24"/>
              </w:rPr>
            </w:pPr>
          </w:p>
          <w:p w:rsidR="00C10E28" w:rsidRDefault="00C10E28" w:rsidP="00CC0E90">
            <w:pPr>
              <w:spacing w:line="0" w:lineRule="atLeast"/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trHeight w:val="397"/>
        </w:trPr>
        <w:tc>
          <w:tcPr>
            <w:tcW w:w="2552" w:type="dxa"/>
            <w:gridSpan w:val="4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lastRenderedPageBreak/>
              <w:t>研究者签字</w:t>
            </w:r>
          </w:p>
        </w:tc>
        <w:tc>
          <w:tcPr>
            <w:tcW w:w="2551" w:type="dxa"/>
            <w:gridSpan w:val="5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日期</w:t>
            </w:r>
          </w:p>
        </w:tc>
        <w:tc>
          <w:tcPr>
            <w:tcW w:w="2976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trHeight w:val="397"/>
        </w:trPr>
        <w:tc>
          <w:tcPr>
            <w:tcW w:w="9639" w:type="dxa"/>
            <w:gridSpan w:val="14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伦理审查委员会形式审查</w:t>
            </w:r>
          </w:p>
        </w:tc>
      </w:tr>
      <w:tr w:rsidR="00C10E28" w:rsidTr="00CC0E90">
        <w:trPr>
          <w:trHeight w:val="397"/>
        </w:trPr>
        <w:tc>
          <w:tcPr>
            <w:tcW w:w="2552" w:type="dxa"/>
            <w:gridSpan w:val="4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2551" w:type="dxa"/>
            <w:gridSpan w:val="5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</w:t>
            </w:r>
          </w:p>
        </w:tc>
        <w:tc>
          <w:tcPr>
            <w:tcW w:w="2976" w:type="dxa"/>
            <w:gridSpan w:val="3"/>
            <w:vAlign w:val="center"/>
          </w:tcPr>
          <w:p w:rsidR="00C10E28" w:rsidRDefault="00C10E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</w:tr>
      <w:tr w:rsidR="00C10E28" w:rsidTr="00CC0E90">
        <w:trPr>
          <w:trHeight w:val="397"/>
        </w:trPr>
        <w:tc>
          <w:tcPr>
            <w:tcW w:w="2552" w:type="dxa"/>
            <w:gridSpan w:val="4"/>
            <w:vAlign w:val="center"/>
          </w:tcPr>
          <w:p w:rsidR="00C10E28" w:rsidRDefault="00C10E28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受理日期</w:t>
            </w:r>
          </w:p>
        </w:tc>
        <w:tc>
          <w:tcPr>
            <w:tcW w:w="2551" w:type="dxa"/>
            <w:gridSpan w:val="5"/>
            <w:vAlign w:val="center"/>
          </w:tcPr>
          <w:p w:rsidR="00C10E28" w:rsidRDefault="00C10E28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C10E28" w:rsidRDefault="00C10E28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受理人签字</w:t>
            </w:r>
          </w:p>
        </w:tc>
        <w:tc>
          <w:tcPr>
            <w:tcW w:w="2976" w:type="dxa"/>
            <w:gridSpan w:val="3"/>
            <w:vAlign w:val="center"/>
          </w:tcPr>
          <w:p w:rsidR="00C10E28" w:rsidRDefault="00C10E28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</w:tbl>
    <w:p w:rsidR="00C10E28" w:rsidRDefault="00C10E28" w:rsidP="00C10E28">
      <w:pPr>
        <w:spacing w:before="120" w:line="312" w:lineRule="auto"/>
        <w:ind w:firstLineChars="200" w:firstLine="420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注：</w:t>
      </w:r>
    </w:p>
    <w:p w:rsidR="00C10E28" w:rsidRDefault="00C10E28" w:rsidP="00C10E28">
      <w:pPr>
        <w:spacing w:before="120" w:line="312" w:lineRule="auto"/>
        <w:ind w:firstLineChars="200" w:firstLine="420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/>
          <w:color w:val="000000"/>
          <w:sz w:val="21"/>
          <w:szCs w:val="21"/>
        </w:rPr>
        <w:fldChar w:fldCharType="begin"/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1"/>
        </w:rPr>
        <w:instrText>= 1 \* GB3</w:instrText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/>
          <w:color w:val="000000"/>
          <w:sz w:val="21"/>
          <w:szCs w:val="21"/>
        </w:rPr>
        <w:fldChar w:fldCharType="separate"/>
      </w:r>
      <w:r>
        <w:rPr>
          <w:rFonts w:eastAsia="仿宋" w:cs="仿宋" w:hint="eastAsia"/>
          <w:color w:val="000000"/>
          <w:sz w:val="21"/>
          <w:szCs w:val="21"/>
          <w:lang w:val="en-US" w:eastAsia="zh-CN"/>
        </w:rPr>
        <w:t>①</w:t>
      </w:r>
      <w:r>
        <w:rPr>
          <w:rFonts w:eastAsia="仿宋" w:cs="仿宋"/>
          <w:color w:val="000000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申请人可采用其它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报告模板。</w:t>
      </w:r>
    </w:p>
    <w:p w:rsidR="00C10E28" w:rsidRDefault="00C10E28" w:rsidP="00C10E28">
      <w:pPr>
        <w:widowControl w:val="0"/>
        <w:spacing w:before="120" w:after="100"/>
        <w:ind w:firstLineChars="200" w:firstLine="42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/>
          <w:color w:val="000000"/>
          <w:kern w:val="2"/>
          <w:sz w:val="21"/>
          <w:szCs w:val="21"/>
        </w:rPr>
        <w:fldChar w:fldCharType="begin"/>
      </w:r>
      <w:r>
        <w:rPr>
          <w:rFonts w:eastAsia="仿宋" w:cs="仿宋"/>
          <w:color w:val="000000"/>
          <w:kern w:val="2"/>
          <w:sz w:val="21"/>
          <w:szCs w:val="21"/>
        </w:rPr>
        <w:instrText xml:space="preserve"> </w:instrText>
      </w:r>
      <w:r>
        <w:rPr>
          <w:rFonts w:eastAsia="仿宋" w:cs="仿宋" w:hint="eastAsia"/>
          <w:color w:val="000000"/>
          <w:kern w:val="2"/>
          <w:sz w:val="21"/>
          <w:szCs w:val="21"/>
        </w:rPr>
        <w:instrText>= 2 \* GB3</w:instrText>
      </w:r>
      <w:r>
        <w:rPr>
          <w:rFonts w:eastAsia="仿宋" w:cs="仿宋"/>
          <w:color w:val="000000"/>
          <w:kern w:val="2"/>
          <w:sz w:val="21"/>
          <w:szCs w:val="21"/>
        </w:rPr>
        <w:instrText xml:space="preserve"> </w:instrText>
      </w:r>
      <w:r>
        <w:rPr>
          <w:rFonts w:eastAsia="仿宋" w:cs="仿宋"/>
          <w:color w:val="000000"/>
          <w:kern w:val="2"/>
          <w:sz w:val="21"/>
          <w:szCs w:val="21"/>
        </w:rPr>
        <w:fldChar w:fldCharType="separate"/>
      </w:r>
      <w:r>
        <w:rPr>
          <w:rFonts w:eastAsia="仿宋" w:cs="仿宋" w:hint="eastAsia"/>
          <w:color w:val="000000"/>
          <w:kern w:val="2"/>
          <w:sz w:val="21"/>
          <w:szCs w:val="21"/>
          <w:lang w:val="en-US" w:eastAsia="zh-CN"/>
        </w:rPr>
        <w:t>②</w:t>
      </w:r>
      <w:r>
        <w:rPr>
          <w:rFonts w:eastAsia="仿宋" w:cs="仿宋"/>
          <w:color w:val="000000"/>
          <w:kern w:val="2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“首次报告”应包含但不限于以下信息：</w:t>
      </w:r>
    </w:p>
    <w:p w:rsidR="00C10E28" w:rsidRDefault="00C10E28" w:rsidP="00C10E28">
      <w:pPr>
        <w:widowControl w:val="0"/>
        <w:numPr>
          <w:ilvl w:val="0"/>
          <w:numId w:val="3"/>
        </w:numPr>
        <w:spacing w:before="120" w:after="10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受试者诊断和既往重要病史或合并疾病</w:t>
      </w:r>
    </w:p>
    <w:p w:rsidR="00C10E28" w:rsidRDefault="00C10E28" w:rsidP="00C10E28">
      <w:pPr>
        <w:widowControl w:val="0"/>
        <w:numPr>
          <w:ilvl w:val="0"/>
          <w:numId w:val="3"/>
        </w:numPr>
        <w:spacing w:before="120" w:after="10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入组后已完成的疗程和发生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前的末次用药时间</w:t>
      </w:r>
    </w:p>
    <w:p w:rsidR="00C10E28" w:rsidRDefault="00C10E28" w:rsidP="00C10E28">
      <w:pPr>
        <w:widowControl w:val="0"/>
        <w:numPr>
          <w:ilvl w:val="0"/>
          <w:numId w:val="3"/>
        </w:numPr>
        <w:spacing w:before="120" w:after="10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发生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前的相关症状、体征、程度分级，进行相关检查和治疗的情况</w:t>
      </w:r>
    </w:p>
    <w:p w:rsidR="00C10E28" w:rsidRDefault="00C10E28" w:rsidP="00C10E28">
      <w:pPr>
        <w:widowControl w:val="0"/>
        <w:numPr>
          <w:ilvl w:val="0"/>
          <w:numId w:val="3"/>
        </w:numPr>
        <w:spacing w:before="120" w:after="10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确认为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后的详细救治过程，有助于证实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严重性的检查结果等</w:t>
      </w:r>
    </w:p>
    <w:p w:rsidR="00C10E28" w:rsidRDefault="00C10E28" w:rsidP="00C10E28">
      <w:pPr>
        <w:widowControl w:val="0"/>
        <w:numPr>
          <w:ilvl w:val="0"/>
          <w:numId w:val="3"/>
        </w:numPr>
        <w:spacing w:before="120" w:after="10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研究者判断该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与试验用药或方法的相关性</w:t>
      </w:r>
    </w:p>
    <w:p w:rsidR="00C10E28" w:rsidRDefault="00C10E28" w:rsidP="00C10E28">
      <w:pPr>
        <w:widowControl w:val="0"/>
        <w:numPr>
          <w:ilvl w:val="0"/>
          <w:numId w:val="3"/>
        </w:numPr>
        <w:spacing w:before="120" w:after="10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其它</w:t>
      </w:r>
    </w:p>
    <w:p w:rsidR="00C10E28" w:rsidRDefault="00C10E28" w:rsidP="00C10E28">
      <w:pPr>
        <w:widowControl w:val="0"/>
        <w:spacing w:before="120" w:after="100"/>
        <w:ind w:firstLineChars="200" w:firstLine="420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/>
          <w:color w:val="000000"/>
          <w:sz w:val="21"/>
          <w:szCs w:val="21"/>
        </w:rPr>
        <w:fldChar w:fldCharType="begin"/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1"/>
        </w:rPr>
        <w:instrText>= 3 \* GB3</w:instrText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/>
          <w:color w:val="000000"/>
          <w:sz w:val="21"/>
          <w:szCs w:val="21"/>
        </w:rPr>
        <w:fldChar w:fldCharType="separate"/>
      </w:r>
      <w:r>
        <w:rPr>
          <w:rFonts w:eastAsia="仿宋" w:cs="仿宋" w:hint="eastAsia"/>
          <w:color w:val="000000"/>
          <w:sz w:val="21"/>
          <w:szCs w:val="21"/>
          <w:lang w:val="en-US" w:eastAsia="zh-CN"/>
        </w:rPr>
        <w:t>③</w:t>
      </w:r>
      <w:r>
        <w:rPr>
          <w:rFonts w:eastAsia="仿宋" w:cs="仿宋"/>
          <w:color w:val="000000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“随访</w:t>
      </w:r>
      <w:r>
        <w:rPr>
          <w:rFonts w:eastAsia="仿宋" w:cs="仿宋" w:hint="eastAsia"/>
          <w:color w:val="000000"/>
          <w:sz w:val="21"/>
          <w:szCs w:val="21"/>
        </w:rPr>
        <w:t>/</w:t>
      </w:r>
      <w:r>
        <w:rPr>
          <w:rFonts w:eastAsia="仿宋" w:cs="仿宋" w:hint="eastAsia"/>
          <w:color w:val="000000"/>
          <w:sz w:val="21"/>
          <w:szCs w:val="21"/>
        </w:rPr>
        <w:t>总结报告”应包含但不限于以下信息：</w:t>
      </w:r>
    </w:p>
    <w:p w:rsidR="00C10E28" w:rsidRDefault="00C10E28" w:rsidP="00C10E28">
      <w:pPr>
        <w:widowControl w:val="0"/>
        <w:numPr>
          <w:ilvl w:val="0"/>
          <w:numId w:val="4"/>
        </w:numPr>
        <w:spacing w:before="120" w:after="100"/>
        <w:ind w:firstLine="6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自首次报告后，该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发生的转归、治疗及相关检查情况</w:t>
      </w:r>
    </w:p>
    <w:p w:rsidR="00C10E28" w:rsidRDefault="00C10E28" w:rsidP="00C10E28">
      <w:pPr>
        <w:widowControl w:val="0"/>
        <w:numPr>
          <w:ilvl w:val="0"/>
          <w:numId w:val="4"/>
        </w:numPr>
        <w:spacing w:before="120" w:after="100"/>
        <w:ind w:firstLine="6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再次评价该</w:t>
      </w:r>
      <w:r>
        <w:rPr>
          <w:rFonts w:eastAsia="仿宋" w:cs="仿宋" w:hint="eastAsia"/>
          <w:color w:val="000000"/>
          <w:sz w:val="21"/>
          <w:szCs w:val="21"/>
        </w:rPr>
        <w:t>SAE</w:t>
      </w:r>
      <w:r>
        <w:rPr>
          <w:rFonts w:eastAsia="仿宋" w:cs="仿宋" w:hint="eastAsia"/>
          <w:color w:val="000000"/>
          <w:sz w:val="21"/>
          <w:szCs w:val="21"/>
        </w:rPr>
        <w:t>与试验用药或方法的相关性</w:t>
      </w:r>
    </w:p>
    <w:p w:rsidR="00C10E28" w:rsidRDefault="00C10E28" w:rsidP="00C10E28">
      <w:pPr>
        <w:widowControl w:val="0"/>
        <w:numPr>
          <w:ilvl w:val="0"/>
          <w:numId w:val="4"/>
        </w:numPr>
        <w:spacing w:before="120" w:after="100"/>
        <w:ind w:firstLine="6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明确是否恢复试验治疗或退出试验</w:t>
      </w:r>
    </w:p>
    <w:p w:rsidR="00C10E28" w:rsidRDefault="00C10E28" w:rsidP="00C10E28">
      <w:pPr>
        <w:widowControl w:val="0"/>
        <w:numPr>
          <w:ilvl w:val="0"/>
          <w:numId w:val="4"/>
        </w:numPr>
        <w:spacing w:before="120" w:after="100"/>
        <w:ind w:firstLine="6"/>
        <w:jc w:val="both"/>
        <w:rPr>
          <w:rFonts w:eastAsia="仿宋" w:cs="仿宋" w:hint="eastAsia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其它</w:t>
      </w:r>
    </w:p>
    <w:p w:rsidR="00C10E28" w:rsidRDefault="00C10E28" w:rsidP="00C10E28">
      <w:pPr>
        <w:widowControl w:val="0"/>
        <w:spacing w:before="100" w:after="100"/>
        <w:ind w:left="426"/>
        <w:jc w:val="both"/>
        <w:rPr>
          <w:rFonts w:eastAsia="仿宋" w:cs="仿宋" w:hint="eastAsia"/>
          <w:color w:val="000000"/>
          <w:sz w:val="21"/>
          <w:szCs w:val="21"/>
        </w:rPr>
      </w:pPr>
    </w:p>
    <w:p w:rsidR="009D4291" w:rsidRPr="00D16672" w:rsidRDefault="009D4291" w:rsidP="00C10E28">
      <w:pPr>
        <w:pStyle w:val="2"/>
        <w:spacing w:before="0" w:after="120"/>
        <w:jc w:val="center"/>
        <w:rPr>
          <w:rFonts w:eastAsia="仿宋" w:cs="仿宋"/>
          <w:color w:val="000000"/>
          <w:sz w:val="24"/>
          <w:szCs w:val="24"/>
        </w:rPr>
      </w:pPr>
    </w:p>
    <w:sectPr w:rsidR="009D4291" w:rsidRPr="00D16672" w:rsidSect="00057B27">
      <w:pgSz w:w="11906" w:h="16838"/>
      <w:pgMar w:top="1134" w:right="1185" w:bottom="1134" w:left="11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6AD"/>
    <w:multiLevelType w:val="multilevel"/>
    <w:tmpl w:val="0F5F56A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4E544F"/>
    <w:multiLevelType w:val="multilevel"/>
    <w:tmpl w:val="214E544F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2A066E78"/>
    <w:multiLevelType w:val="multilevel"/>
    <w:tmpl w:val="2A066E7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A57C59"/>
    <w:multiLevelType w:val="singleLevel"/>
    <w:tmpl w:val="52A57C5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27"/>
    <w:rsid w:val="00057B27"/>
    <w:rsid w:val="00682116"/>
    <w:rsid w:val="006B14BD"/>
    <w:rsid w:val="009D4291"/>
    <w:rsid w:val="00BF4624"/>
    <w:rsid w:val="00C10E28"/>
    <w:rsid w:val="00C11FBF"/>
    <w:rsid w:val="00C56447"/>
    <w:rsid w:val="00D16672"/>
    <w:rsid w:val="00E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2021-12-16T02:39:00Z</dcterms:created>
  <dcterms:modified xsi:type="dcterms:W3CDTF">2021-12-16T02:39:00Z</dcterms:modified>
</cp:coreProperties>
</file>