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napToGrid w:val="0"/>
        <w:spacing w:line="360" w:lineRule="auto"/>
        <w:jc w:val="center"/>
        <w:rPr>
          <w:rFonts w:ascii="Times New Roman" w:hAnsi="Times New Roman" w:eastAsia="黑体"/>
          <w:spacing w:val="20"/>
          <w:sz w:val="44"/>
          <w:szCs w:val="44"/>
        </w:rPr>
      </w:pPr>
    </w:p>
    <w:p>
      <w:pPr>
        <w:pStyle w:val="4"/>
        <w:ind w:firstLine="0"/>
        <w:jc w:val="both"/>
        <w:rPr>
          <w:rFonts w:ascii="Times New Roman" w:hAnsi="Times New Roman" w:cs="仿宋_GB2312"/>
          <w:sz w:val="30"/>
        </w:rPr>
      </w:pPr>
    </w:p>
    <w:p>
      <w:pPr>
        <w:pStyle w:val="4"/>
        <w:ind w:firstLine="0"/>
        <w:jc w:val="both"/>
        <w:rPr>
          <w:rFonts w:ascii="Times New Roman" w:hAnsi="Times New Roman" w:cs="仿宋_GB2312"/>
          <w:color w:val="FF0000"/>
          <w:sz w:val="30"/>
        </w:rPr>
      </w:pPr>
    </w:p>
    <w:p>
      <w:pPr>
        <w:jc w:val="center"/>
        <w:rPr>
          <w:rFonts w:hint="eastAsia" w:ascii="Times New Roman" w:hAnsi="Times New Roman" w:eastAsia="方正小标宋简体" w:cs="方正小标宋简体"/>
          <w:bCs/>
          <w:sz w:val="48"/>
          <w:szCs w:val="48"/>
        </w:rPr>
      </w:pPr>
      <w:r>
        <w:rPr>
          <w:rFonts w:hint="eastAsia" w:ascii="Times New Roman" w:hAnsi="Times New Roman" w:eastAsia="方正小标宋简体" w:cs="方正小标宋简体"/>
          <w:bCs/>
          <w:sz w:val="48"/>
          <w:szCs w:val="48"/>
          <w:lang w:eastAsia="zh-CN"/>
        </w:rPr>
        <w:t>温州医科大学</w:t>
      </w:r>
      <w:r>
        <w:rPr>
          <w:rFonts w:hint="eastAsia" w:ascii="Times New Roman" w:hAnsi="Times New Roman" w:eastAsia="方正小标宋简体" w:cs="方正小标宋简体"/>
          <w:bCs/>
          <w:sz w:val="48"/>
          <w:szCs w:val="48"/>
        </w:rPr>
        <w:t>课程思政</w:t>
      </w:r>
    </w:p>
    <w:p>
      <w:pPr>
        <w:jc w:val="center"/>
        <w:rPr>
          <w:rFonts w:hint="eastAsia" w:ascii="Times New Roman" w:hAnsi="Times New Roman" w:eastAsia="方正小标宋简体" w:cs="方正小标宋简体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简体" w:cs="方正小标宋简体"/>
          <w:bCs/>
          <w:sz w:val="48"/>
          <w:szCs w:val="48"/>
          <w:lang w:eastAsia="zh-CN"/>
        </w:rPr>
        <w:t>教学研究示范中心</w:t>
      </w:r>
    </w:p>
    <w:p>
      <w:pPr>
        <w:jc w:val="center"/>
        <w:rPr>
          <w:rFonts w:hint="eastAsia" w:ascii="Times New Roman" w:hAnsi="Times New Roman" w:eastAsia="方正小标宋简体" w:cs="方正小标宋简体"/>
          <w:bCs/>
          <w:sz w:val="48"/>
          <w:szCs w:val="48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Cs/>
          <w:sz w:val="48"/>
          <w:szCs w:val="48"/>
        </w:rPr>
        <w:t>申报</w:t>
      </w:r>
      <w:r>
        <w:rPr>
          <w:rFonts w:hint="eastAsia" w:ascii="Times New Roman" w:hAnsi="Times New Roman" w:eastAsia="方正小标宋简体" w:cs="方正小标宋简体"/>
          <w:bCs/>
          <w:sz w:val="48"/>
          <w:szCs w:val="48"/>
          <w:lang w:val="en-US" w:eastAsia="zh-CN"/>
        </w:rPr>
        <w:t>书</w:t>
      </w:r>
    </w:p>
    <w:p>
      <w:pPr>
        <w:pStyle w:val="4"/>
        <w:ind w:firstLine="0"/>
        <w:jc w:val="both"/>
        <w:rPr>
          <w:rFonts w:ascii="Times New Roman" w:hAnsi="Times New Roman" w:cs="仿宋_GB2312"/>
          <w:sz w:val="30"/>
        </w:rPr>
      </w:pPr>
    </w:p>
    <w:p>
      <w:pPr>
        <w:snapToGrid w:val="0"/>
        <w:spacing w:line="480" w:lineRule="auto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480" w:lineRule="auto"/>
        <w:ind w:firstLine="1609" w:firstLineChars="503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 xml:space="preserve">学 院 </w:t>
      </w:r>
      <w:r>
        <w:rPr>
          <w:rFonts w:hint="eastAsia" w:ascii="Times New Roman" w:hAnsi="Times New Roman" w:eastAsia="黑体"/>
          <w:sz w:val="32"/>
          <w:szCs w:val="32"/>
        </w:rPr>
        <w:t>名</w:t>
      </w:r>
      <w:r>
        <w:rPr>
          <w:rFonts w:hint="eastAsia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sz w:val="32"/>
          <w:szCs w:val="32"/>
        </w:rPr>
        <w:t>称</w:t>
      </w:r>
      <w:r>
        <w:rPr>
          <w:rFonts w:ascii="Times New Roman" w:hAnsi="Times New Roman" w:eastAsia="黑体"/>
          <w:sz w:val="32"/>
          <w:szCs w:val="32"/>
        </w:rPr>
        <w:t>：</w:t>
      </w:r>
      <w:r>
        <w:rPr>
          <w:rFonts w:hint="eastAsia" w:eastAsia="黑体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snapToGrid w:val="0"/>
        <w:spacing w:line="480" w:lineRule="auto"/>
        <w:ind w:firstLine="1609" w:firstLineChars="503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中</w:t>
      </w:r>
      <w:r>
        <w:rPr>
          <w:rFonts w:hint="eastAsia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心</w:t>
      </w:r>
      <w:r>
        <w:rPr>
          <w:rFonts w:hint="eastAsia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sz w:val="32"/>
          <w:szCs w:val="32"/>
        </w:rPr>
        <w:t>名</w:t>
      </w:r>
      <w:r>
        <w:rPr>
          <w:rFonts w:hint="eastAsia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sz w:val="32"/>
          <w:szCs w:val="32"/>
        </w:rPr>
        <w:t>称</w:t>
      </w:r>
      <w:r>
        <w:rPr>
          <w:rFonts w:ascii="Times New Roman" w:hAnsi="Times New Roman" w:eastAsia="黑体"/>
          <w:sz w:val="32"/>
          <w:szCs w:val="32"/>
        </w:rPr>
        <w:t>：</w:t>
      </w:r>
      <w:r>
        <w:rPr>
          <w:rFonts w:hint="eastAsia" w:eastAsia="黑体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snapToGrid w:val="0"/>
        <w:spacing w:line="480" w:lineRule="auto"/>
        <w:ind w:firstLine="1609" w:firstLineChars="503"/>
        <w:rPr>
          <w:rFonts w:hint="eastAsia" w:eastAsia="黑体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</w:rPr>
        <w:t>中心负责人</w:t>
      </w:r>
      <w:r>
        <w:rPr>
          <w:rFonts w:ascii="Times New Roman" w:hAnsi="Times New Roman" w:eastAsia="黑体"/>
          <w:sz w:val="32"/>
          <w:szCs w:val="32"/>
        </w:rPr>
        <w:t>：</w:t>
      </w:r>
      <w:r>
        <w:rPr>
          <w:rFonts w:hint="eastAsia" w:eastAsia="黑体"/>
          <w:sz w:val="32"/>
          <w:szCs w:val="32"/>
          <w:lang w:val="en-US" w:eastAsia="zh-CN"/>
        </w:rPr>
        <w:t xml:space="preserve"> </w:t>
      </w:r>
      <w:r>
        <w:rPr>
          <w:rFonts w:hint="eastAsia" w:eastAsia="黑体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snapToGrid w:val="0"/>
        <w:spacing w:line="480" w:lineRule="auto"/>
        <w:ind w:firstLine="1609" w:firstLineChars="503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eastAsia="zh-CN"/>
        </w:rPr>
        <w:t>联</w:t>
      </w:r>
      <w:r>
        <w:rPr>
          <w:rFonts w:hint="eastAsia" w:eastAsia="黑体"/>
          <w:sz w:val="32"/>
          <w:szCs w:val="32"/>
          <w:lang w:val="en-US" w:eastAsia="zh-CN"/>
        </w:rPr>
        <w:t xml:space="preserve"> 系 电 话</w:t>
      </w:r>
      <w:r>
        <w:rPr>
          <w:rFonts w:ascii="Times New Roman" w:hAnsi="Times New Roman" w:eastAsia="黑体"/>
          <w:sz w:val="32"/>
          <w:szCs w:val="32"/>
        </w:rPr>
        <w:t>：</w:t>
      </w:r>
      <w:r>
        <w:rPr>
          <w:rFonts w:hint="eastAsia" w:eastAsia="黑体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snapToGrid w:val="0"/>
        <w:spacing w:line="480" w:lineRule="auto"/>
        <w:ind w:firstLine="1609" w:firstLineChars="503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填 表 日 期</w:t>
      </w:r>
      <w:r>
        <w:rPr>
          <w:rFonts w:ascii="Times New Roman" w:hAnsi="Times New Roman" w:eastAsia="黑体"/>
          <w:sz w:val="32"/>
          <w:szCs w:val="32"/>
        </w:rPr>
        <w:t>：</w:t>
      </w:r>
      <w:r>
        <w:rPr>
          <w:rFonts w:hint="eastAsia" w:eastAsia="黑体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480" w:lineRule="auto"/>
        <w:jc w:val="center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教务处</w:t>
      </w:r>
    </w:p>
    <w:p>
      <w:pPr>
        <w:snapToGrid w:val="0"/>
        <w:spacing w:line="480" w:lineRule="auto"/>
        <w:jc w:val="center"/>
        <w:rPr>
          <w:rFonts w:hint="eastAsia" w:ascii="Times New Roman" w:hAnsi="Times New Roman" w:eastAsia="仿宋_GB2312" w:cs="仿宋_GB2312"/>
          <w:b/>
          <w:bCs/>
          <w:sz w:val="28"/>
          <w:szCs w:val="28"/>
        </w:rPr>
      </w:pPr>
      <w:r>
        <w:rPr>
          <w:rFonts w:ascii="Times New Roman" w:hAnsi="Times New Roman" w:eastAsia="黑体"/>
          <w:sz w:val="32"/>
          <w:szCs w:val="32"/>
        </w:rPr>
        <w:t>202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/>
          <w:sz w:val="32"/>
          <w:szCs w:val="32"/>
        </w:rPr>
        <w:t>年</w:t>
      </w:r>
      <w:r>
        <w:rPr>
          <w:rFonts w:hint="eastAsia" w:eastAsia="黑体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黑体"/>
          <w:sz w:val="32"/>
          <w:szCs w:val="32"/>
        </w:rPr>
        <w:t>月</w:t>
      </w:r>
    </w:p>
    <w:p>
      <w:pPr>
        <w:widowControl/>
        <w:jc w:val="left"/>
        <w:rPr>
          <w:rFonts w:ascii="Times New Roman" w:hAnsi="Times New Roman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1.中心基本情况</w:t>
      </w:r>
    </w:p>
    <w:tbl>
      <w:tblPr>
        <w:tblStyle w:val="5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7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95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中心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名称</w:t>
            </w:r>
          </w:p>
        </w:tc>
        <w:tc>
          <w:tcPr>
            <w:tcW w:w="4043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成立时间</w:t>
            </w:r>
          </w:p>
        </w:tc>
        <w:tc>
          <w:tcPr>
            <w:tcW w:w="4043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人员数量</w:t>
            </w:r>
          </w:p>
        </w:tc>
        <w:tc>
          <w:tcPr>
            <w:tcW w:w="4043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95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组织架构和运行机制</w:t>
            </w:r>
          </w:p>
        </w:tc>
        <w:tc>
          <w:tcPr>
            <w:tcW w:w="4043" w:type="pct"/>
          </w:tcPr>
          <w:p>
            <w:pPr>
              <w:snapToGrid w:val="0"/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（描述中心组织架构和具体运行机制）</w:t>
            </w:r>
          </w:p>
        </w:tc>
      </w:tr>
    </w:tbl>
    <w:p>
      <w:pPr>
        <w:widowControl/>
        <w:jc w:val="left"/>
        <w:rPr>
          <w:rFonts w:hint="eastAsia" w:ascii="Times New Roman" w:hAnsi="Times New Roman" w:eastAsia="仿宋_GB2312" w:cs="仿宋_GB2312"/>
          <w:b/>
          <w:bCs/>
          <w:sz w:val="32"/>
          <w:szCs w:val="32"/>
        </w:rPr>
      </w:pPr>
    </w:p>
    <w:p>
      <w:pPr>
        <w:widowControl/>
        <w:jc w:val="left"/>
        <w:rPr>
          <w:rFonts w:hint="eastAsia" w:ascii="Times New Roman" w:hAnsi="Times New Roman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2.队伍建设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810"/>
        <w:gridCol w:w="1368"/>
        <w:gridCol w:w="826"/>
        <w:gridCol w:w="599"/>
        <w:gridCol w:w="479"/>
        <w:gridCol w:w="1560"/>
        <w:gridCol w:w="2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28"/>
                <w:szCs w:val="28"/>
              </w:rPr>
              <w:t>2.1中心负责人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87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姓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名</w:t>
            </w:r>
          </w:p>
        </w:tc>
        <w:tc>
          <w:tcPr>
            <w:tcW w:w="151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</w:p>
        </w:tc>
        <w:tc>
          <w:tcPr>
            <w:tcW w:w="1103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出生年月</w:t>
            </w:r>
          </w:p>
        </w:tc>
        <w:tc>
          <w:tcPr>
            <w:tcW w:w="150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87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1511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</w:p>
        </w:tc>
        <w:tc>
          <w:tcPr>
            <w:tcW w:w="1103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职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称</w:t>
            </w:r>
          </w:p>
        </w:tc>
        <w:tc>
          <w:tcPr>
            <w:tcW w:w="150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9" w:type="pct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手机号码</w:t>
            </w:r>
          </w:p>
        </w:tc>
        <w:tc>
          <w:tcPr>
            <w:tcW w:w="1511" w:type="pct"/>
            <w:gridSpan w:val="3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</w:p>
        </w:tc>
        <w:tc>
          <w:tcPr>
            <w:tcW w:w="1103" w:type="pct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电子邮箱</w:t>
            </w:r>
          </w:p>
        </w:tc>
        <w:tc>
          <w:tcPr>
            <w:tcW w:w="1506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879" w:type="pct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课程思政建设教学实践情况</w:t>
            </w:r>
          </w:p>
        </w:tc>
        <w:tc>
          <w:tcPr>
            <w:tcW w:w="4120" w:type="pct"/>
            <w:gridSpan w:val="6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（描述本人主要开展的课程思政教学实践情况）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879" w:type="pct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课程思政建设研究情况</w:t>
            </w:r>
          </w:p>
        </w:tc>
        <w:tc>
          <w:tcPr>
            <w:tcW w:w="4120" w:type="pct"/>
            <w:gridSpan w:val="6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（描述本人主要开展的课程思政教学研究和理论研究情况）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879" w:type="pct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获得的教学研究成果及课程思政相关奖励情况</w:t>
            </w:r>
          </w:p>
        </w:tc>
        <w:tc>
          <w:tcPr>
            <w:tcW w:w="4120" w:type="pct"/>
            <w:gridSpan w:val="6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（描述本人获得的教学研究成果和课程思政相关奖励情况）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28"/>
                <w:szCs w:val="28"/>
              </w:rPr>
              <w:t>2.2中心人员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41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438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740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44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职务</w:t>
            </w:r>
          </w:p>
        </w:tc>
        <w:tc>
          <w:tcPr>
            <w:tcW w:w="583" w:type="pct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职称</w:t>
            </w:r>
          </w:p>
        </w:tc>
        <w:tc>
          <w:tcPr>
            <w:tcW w:w="2350" w:type="pct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课程思政教学研究情况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1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38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40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46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83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50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1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438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40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46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83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50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1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438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40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46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83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50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1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438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40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46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83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50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1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438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40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46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83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50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1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……</w:t>
            </w:r>
          </w:p>
        </w:tc>
        <w:tc>
          <w:tcPr>
            <w:tcW w:w="438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40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46" w:type="pct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83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50" w:type="pct"/>
            <w:gridSpan w:val="2"/>
          </w:tcPr>
          <w:p>
            <w:pPr>
              <w:spacing w:line="360" w:lineRule="auto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/>
        </w:rPr>
      </w:pPr>
    </w:p>
    <w:tbl>
      <w:tblPr>
        <w:tblStyle w:val="6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094"/>
        <w:gridCol w:w="1065"/>
        <w:gridCol w:w="797"/>
        <w:gridCol w:w="2763"/>
        <w:gridCol w:w="1486"/>
        <w:gridCol w:w="1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72" w:type="pct"/>
            <w:vAlign w:val="center"/>
          </w:tcPr>
          <w:p>
            <w:pPr>
              <w:pStyle w:val="4"/>
              <w:ind w:firstLine="0"/>
              <w:jc w:val="center"/>
              <w:rPr>
                <w:rFonts w:ascii="Times New Roman" w:hAnsi="Times New Roman" w:cs="仿宋_GB2312"/>
                <w:sz w:val="28"/>
                <w:szCs w:val="28"/>
              </w:rPr>
            </w:pPr>
          </w:p>
        </w:tc>
        <w:tc>
          <w:tcPr>
            <w:tcW w:w="592" w:type="pct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正高级</w:t>
            </w:r>
          </w:p>
        </w:tc>
        <w:tc>
          <w:tcPr>
            <w:tcW w:w="576" w:type="pct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副高级</w:t>
            </w:r>
          </w:p>
        </w:tc>
        <w:tc>
          <w:tcPr>
            <w:tcW w:w="431" w:type="pct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博士</w:t>
            </w:r>
          </w:p>
        </w:tc>
        <w:tc>
          <w:tcPr>
            <w:tcW w:w="149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校级及以上教学名师</w:t>
            </w:r>
          </w:p>
        </w:tc>
        <w:tc>
          <w:tcPr>
            <w:tcW w:w="804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专职教师</w:t>
            </w:r>
          </w:p>
        </w:tc>
        <w:tc>
          <w:tcPr>
            <w:tcW w:w="626" w:type="pct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72" w:type="pct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人数</w:t>
            </w:r>
          </w:p>
        </w:tc>
        <w:tc>
          <w:tcPr>
            <w:tcW w:w="592" w:type="pct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76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仿宋_GB2312"/>
                <w:kern w:val="0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仿宋_GB2312"/>
                <w:kern w:val="0"/>
                <w:sz w:val="28"/>
                <w:szCs w:val="28"/>
              </w:rPr>
            </w:pPr>
          </w:p>
        </w:tc>
        <w:tc>
          <w:tcPr>
            <w:tcW w:w="1495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仿宋_GB2312"/>
                <w:kern w:val="0"/>
                <w:sz w:val="28"/>
                <w:szCs w:val="28"/>
              </w:rPr>
            </w:pPr>
          </w:p>
        </w:tc>
        <w:tc>
          <w:tcPr>
            <w:tcW w:w="804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仿宋_GB2312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72" w:type="pct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比例</w:t>
            </w:r>
          </w:p>
        </w:tc>
        <w:tc>
          <w:tcPr>
            <w:tcW w:w="592" w:type="pct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576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仿宋_GB2312"/>
                <w:kern w:val="0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仿宋_GB2312"/>
                <w:kern w:val="0"/>
                <w:sz w:val="28"/>
                <w:szCs w:val="28"/>
              </w:rPr>
            </w:pPr>
          </w:p>
        </w:tc>
        <w:tc>
          <w:tcPr>
            <w:tcW w:w="1495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仿宋_GB2312"/>
                <w:kern w:val="0"/>
                <w:sz w:val="28"/>
                <w:szCs w:val="28"/>
              </w:rPr>
            </w:pPr>
          </w:p>
        </w:tc>
        <w:tc>
          <w:tcPr>
            <w:tcW w:w="804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仿宋_GB2312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vAlign w:val="center"/>
          </w:tcPr>
          <w:p>
            <w:pPr>
              <w:jc w:val="center"/>
              <w:rPr>
                <w:rFonts w:ascii="Times New Roman" w:hAnsi="Times New Roman" w:eastAsia="楷体_GB2312" w:cs="仿宋_GB2312"/>
                <w:kern w:val="0"/>
                <w:sz w:val="28"/>
                <w:szCs w:val="28"/>
              </w:rPr>
            </w:pPr>
          </w:p>
        </w:tc>
      </w:tr>
    </w:tbl>
    <w:p>
      <w:pPr>
        <w:spacing w:line="340" w:lineRule="atLeast"/>
        <w:rPr>
          <w:rFonts w:ascii="Times New Roman" w:hAnsi="Times New Roman" w:eastAsia="黑体" w:cs="黑体"/>
          <w:sz w:val="24"/>
        </w:rPr>
      </w:pPr>
    </w:p>
    <w:p>
      <w:pPr>
        <w:widowControl/>
        <w:jc w:val="left"/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3.内容建设</w:t>
      </w: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7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  <w:jc w:val="center"/>
        </w:trPr>
        <w:tc>
          <w:tcPr>
            <w:tcW w:w="1173" w:type="pct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发展定位和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主要职责</w:t>
            </w:r>
          </w:p>
        </w:tc>
        <w:tc>
          <w:tcPr>
            <w:tcW w:w="3826" w:type="pct"/>
          </w:tcPr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（描述中心的发展定位和主要职责）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1173" w:type="pc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建设理念目标和已开展建设内容</w:t>
            </w:r>
          </w:p>
        </w:tc>
        <w:tc>
          <w:tcPr>
            <w:tcW w:w="3826" w:type="pct"/>
          </w:tcPr>
          <w:p>
            <w:pPr>
              <w:snapToGrid w:val="0"/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（描述中心建设理念、目标，以及成立以来开展的课程思政建设情况）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8" w:hRule="atLeast"/>
          <w:jc w:val="center"/>
        </w:trPr>
        <w:tc>
          <w:tcPr>
            <w:tcW w:w="1173" w:type="pc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探索创新情况</w:t>
            </w:r>
          </w:p>
        </w:tc>
        <w:tc>
          <w:tcPr>
            <w:tcW w:w="3826" w:type="pct"/>
          </w:tcPr>
          <w:p>
            <w:pPr>
              <w:snapToGrid w:val="0"/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（描述中心探索创新课程思政建设的方法路径的情况）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1" w:hRule="atLeast"/>
          <w:jc w:val="center"/>
        </w:trPr>
        <w:tc>
          <w:tcPr>
            <w:tcW w:w="1173" w:type="pc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资源建设情况</w:t>
            </w:r>
          </w:p>
        </w:tc>
        <w:tc>
          <w:tcPr>
            <w:tcW w:w="3826" w:type="pct"/>
          </w:tcPr>
          <w:p>
            <w:pPr>
              <w:snapToGrid w:val="0"/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（描述中心推动课程思政优质资源建设及其推广共享的情况）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8" w:hRule="atLeast"/>
          <w:jc w:val="center"/>
        </w:trPr>
        <w:tc>
          <w:tcPr>
            <w:tcW w:w="1173" w:type="pc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培训交流情况</w:t>
            </w:r>
          </w:p>
        </w:tc>
        <w:tc>
          <w:tcPr>
            <w:tcW w:w="3826" w:type="pct"/>
          </w:tcPr>
          <w:p>
            <w:pPr>
              <w:snapToGrid w:val="0"/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（描述中心开展课程思政建设教师交流、观摩和培训情况，培训应包括培训内容、培训对象、规模、时长及效果等）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2" w:hRule="atLeast"/>
          <w:jc w:val="center"/>
        </w:trPr>
        <w:tc>
          <w:tcPr>
            <w:tcW w:w="1173" w:type="pc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评价体系建设情况</w:t>
            </w:r>
          </w:p>
        </w:tc>
        <w:tc>
          <w:tcPr>
            <w:tcW w:w="3826" w:type="pct"/>
          </w:tcPr>
          <w:p>
            <w:pPr>
              <w:snapToGrid w:val="0"/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（描述中心探索建立课程思政建设质量评价体系和激励机制的情况）</w:t>
            </w:r>
          </w:p>
        </w:tc>
      </w:tr>
    </w:tbl>
    <w:p>
      <w:pPr>
        <w:pStyle w:val="10"/>
        <w:spacing w:line="340" w:lineRule="atLeast"/>
        <w:ind w:firstLine="240" w:firstLineChars="100"/>
        <w:rPr>
          <w:rFonts w:hint="eastAsia" w:ascii="Times New Roman" w:hAnsi="Times New Roman" w:eastAsia="黑体" w:cs="黑体"/>
          <w:sz w:val="24"/>
          <w:szCs w:val="24"/>
        </w:rPr>
      </w:pPr>
    </w:p>
    <w:p>
      <w:pPr>
        <w:widowControl/>
        <w:jc w:val="left"/>
        <w:rPr>
          <w:rFonts w:hint="eastAsia" w:ascii="Times New Roman" w:hAnsi="Times New Roman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4.成果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Hans"/>
        </w:rPr>
        <w:t>成效</w:t>
      </w:r>
    </w:p>
    <w:tbl>
      <w:tblPr>
        <w:tblStyle w:val="5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0"/>
        <w:gridCol w:w="6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  <w:jc w:val="center"/>
        </w:trPr>
        <w:tc>
          <w:tcPr>
            <w:tcW w:w="1228" w:type="pc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成果取得情况</w:t>
            </w:r>
          </w:p>
        </w:tc>
        <w:tc>
          <w:tcPr>
            <w:tcW w:w="3771" w:type="pct"/>
          </w:tcPr>
          <w:p>
            <w:pPr>
              <w:snapToGrid w:val="0"/>
              <w:spacing w:line="3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（描述中心在课程思政建设方面取得的主要成果）</w:t>
            </w:r>
          </w:p>
          <w:p>
            <w:pPr>
              <w:snapToGrid w:val="0"/>
              <w:spacing w:line="3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8" w:hRule="atLeast"/>
          <w:jc w:val="center"/>
        </w:trPr>
        <w:tc>
          <w:tcPr>
            <w:tcW w:w="1228" w:type="pc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成果使用情况</w:t>
            </w:r>
          </w:p>
        </w:tc>
        <w:tc>
          <w:tcPr>
            <w:tcW w:w="3771" w:type="pct"/>
          </w:tcPr>
          <w:p>
            <w:pPr>
              <w:snapToGrid w:val="0"/>
              <w:spacing w:line="3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（描述中心建设成果在推进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学系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  <w:t>教研室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  <w:t>/课程组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、教师等不同层面开展课程思政建设的情况）</w:t>
            </w:r>
          </w:p>
          <w:p>
            <w:pPr>
              <w:snapToGrid w:val="0"/>
              <w:spacing w:line="3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40" w:lineRule="exact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spacing w:line="340" w:lineRule="atLeast"/>
        <w:ind w:firstLine="240" w:firstLineChars="100"/>
        <w:rPr>
          <w:rFonts w:hint="eastAsia" w:ascii="Times New Roman" w:hAnsi="Times New Roman" w:eastAsia="黑体" w:cs="黑体"/>
          <w:sz w:val="24"/>
        </w:rPr>
      </w:pPr>
    </w:p>
    <w:p>
      <w:pPr>
        <w:widowControl/>
        <w:jc w:val="left"/>
        <w:rPr>
          <w:rFonts w:hint="eastAsia" w:ascii="Times New Roman" w:hAnsi="Times New Roman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5.支持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Hans"/>
        </w:rPr>
        <w:t>保障</w:t>
      </w:r>
    </w:p>
    <w:tbl>
      <w:tblPr>
        <w:tblStyle w:val="5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9"/>
        <w:gridCol w:w="6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1222" w:type="pc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政策方面</w:t>
            </w:r>
          </w:p>
        </w:tc>
        <w:tc>
          <w:tcPr>
            <w:tcW w:w="3777" w:type="pct"/>
          </w:tcPr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描述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支持中心建设所出台的保障政策及实施情况等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</w:p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</w:p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1222" w:type="pc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经费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方面</w:t>
            </w:r>
          </w:p>
        </w:tc>
        <w:tc>
          <w:tcPr>
            <w:tcW w:w="3777" w:type="pct"/>
          </w:tcPr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描述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支持中心建设所给予的经费支持及其来源、使用情况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等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）</w:t>
            </w:r>
          </w:p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1222" w:type="pc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条件方面</w:t>
            </w:r>
          </w:p>
        </w:tc>
        <w:tc>
          <w:tcPr>
            <w:tcW w:w="3777" w:type="pct"/>
          </w:tcPr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描述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支持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中心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建设的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办公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条件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情况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  <w:t>）</w:t>
            </w:r>
          </w:p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pStyle w:val="10"/>
        <w:spacing w:line="340" w:lineRule="atLeast"/>
        <w:ind w:firstLine="0" w:firstLineChars="0"/>
        <w:rPr>
          <w:rFonts w:ascii="Times New Roman" w:hAnsi="Times New Roman" w:eastAsia="黑体" w:cs="黑体"/>
          <w:sz w:val="24"/>
          <w:szCs w:val="24"/>
        </w:rPr>
      </w:pPr>
    </w:p>
    <w:p>
      <w:pPr>
        <w:widowControl/>
        <w:jc w:val="left"/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.</w:t>
      </w:r>
      <w:r>
        <w:rPr>
          <w:rFonts w:hint="eastAsia" w:eastAsia="仿宋_GB2312" w:cs="仿宋_GB2312"/>
          <w:b/>
          <w:bCs/>
          <w:sz w:val="32"/>
          <w:szCs w:val="32"/>
          <w:lang w:eastAsia="zh-CN"/>
        </w:rPr>
        <w:t>下一步建设计划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  <w:jc w:val="center"/>
        </w:trPr>
        <w:tc>
          <w:tcPr>
            <w:tcW w:w="5000" w:type="pct"/>
          </w:tcPr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left="0" w:leftChars="0" w:firstLine="0" w:firstLineChars="0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仿宋_GB2312"/>
                <w:kern w:val="0"/>
                <w:sz w:val="28"/>
                <w:szCs w:val="28"/>
                <w:lang w:eastAsia="zh-CN"/>
              </w:rPr>
              <w:t>（简述中心今后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  <w:t>3年的建设规划，需要进一步解决的问题困难、主要举措和支持保障措施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。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            </w:t>
            </w: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left="0" w:leftChars="0" w:firstLine="0" w:firstLineChars="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widowControl/>
        <w:jc w:val="left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</w:p>
    <w:p>
      <w:pPr>
        <w:widowControl/>
        <w:jc w:val="left"/>
        <w:rPr>
          <w:rFonts w:hint="eastAsia" w:ascii="Times New Roman" w:hAnsi="Times New Roman" w:eastAsia="仿宋_GB2312" w:cs="仿宋_GB2312"/>
          <w:b/>
          <w:bCs/>
          <w:sz w:val="32"/>
          <w:szCs w:val="32"/>
        </w:rPr>
      </w:pPr>
      <w:r>
        <w:rPr>
          <w:rFonts w:hint="eastAsia" w:eastAsia="仿宋_GB2312" w:cs="仿宋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.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Hans"/>
        </w:rPr>
        <w:t>中心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负责人承诺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  <w:jc w:val="center"/>
        </w:trPr>
        <w:tc>
          <w:tcPr>
            <w:tcW w:w="5000" w:type="pct"/>
          </w:tcPr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本人已认真填写并检查以上材料，保证内容真实有效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不存在思想性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科学性和规范性问题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不违反国家安全和保密的相关规定</w:t>
            </w:r>
            <w:r>
              <w:rPr>
                <w:rFonts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知识产权清晰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。</w:t>
            </w: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10"/>
              <w:wordWrap w:val="0"/>
              <w:adjustRightInd w:val="0"/>
              <w:snapToGrid w:val="0"/>
              <w:spacing w:line="340" w:lineRule="atLeast"/>
              <w:ind w:firstLine="480"/>
              <w:jc w:val="center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eastAsia="zh-Hans"/>
              </w:rPr>
              <w:t>中心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负责人（签字）：</w:t>
            </w:r>
          </w:p>
          <w:p>
            <w:pPr>
              <w:pStyle w:val="10"/>
              <w:adjustRightInd w:val="0"/>
              <w:snapToGrid w:val="0"/>
              <w:spacing w:line="340" w:lineRule="atLeast"/>
              <w:ind w:firstLine="5040" w:firstLineChars="1800"/>
              <w:rPr>
                <w:rFonts w:ascii="Times New Roman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   月   日</w:t>
            </w:r>
          </w:p>
        </w:tc>
      </w:tr>
    </w:tbl>
    <w:p>
      <w:pPr>
        <w:pStyle w:val="11"/>
        <w:numPr>
          <w:ilvl w:val="0"/>
          <w:numId w:val="0"/>
        </w:numPr>
        <w:spacing w:line="340" w:lineRule="atLeast"/>
        <w:ind w:leftChars="0"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>
      <w:pPr>
        <w:pStyle w:val="11"/>
        <w:numPr>
          <w:ilvl w:val="0"/>
          <w:numId w:val="0"/>
        </w:numPr>
        <w:spacing w:line="340" w:lineRule="atLeast"/>
        <w:ind w:leftChars="0" w:firstLine="321" w:firstLineChars="100"/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  <w:t>8.学</w:t>
      </w:r>
      <w:r>
        <w:rPr>
          <w:rFonts w:hint="eastAsia" w:eastAsia="仿宋_GB2312" w:cs="仿宋_GB2312"/>
          <w:b/>
          <w:bCs/>
          <w:kern w:val="2"/>
          <w:sz w:val="32"/>
          <w:szCs w:val="32"/>
          <w:lang w:val="en-US" w:eastAsia="zh-CN" w:bidi="ar-SA"/>
        </w:rPr>
        <w:t>院</w:t>
      </w:r>
      <w:r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  <w:t>审查意见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>
            <w:pPr>
              <w:pStyle w:val="11"/>
              <w:adjustRightInd w:val="0"/>
              <w:snapToGrid w:val="0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11"/>
              <w:snapToGrid w:val="0"/>
              <w:spacing w:line="40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该中心建设导向正确，不存在思想性问题，上传的申报材料无危害国家安全、涉密及其他不适宜公开传播的内容。</w:t>
            </w:r>
          </w:p>
          <w:p>
            <w:pPr>
              <w:pStyle w:val="11"/>
              <w:adjustRightInd w:val="0"/>
              <w:snapToGrid w:val="0"/>
              <w:spacing w:line="340" w:lineRule="atLeast"/>
              <w:ind w:firstLine="48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中心负责人及成员政治立场坚定，遵纪守法，无违法违纪行为，不存在师德师风问题、学术不端等问题，五年内未出现过重大教学事故。</w:t>
            </w:r>
          </w:p>
          <w:p>
            <w:pPr>
              <w:pStyle w:val="11"/>
              <w:adjustRightInd w:val="0"/>
              <w:snapToGrid w:val="0"/>
              <w:spacing w:line="340" w:lineRule="atLeast"/>
              <w:ind w:firstLine="48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11"/>
              <w:adjustRightInd w:val="0"/>
              <w:snapToGrid w:val="0"/>
              <w:spacing w:line="340" w:lineRule="atLeast"/>
              <w:ind w:firstLine="48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11"/>
              <w:adjustRightInd w:val="0"/>
              <w:snapToGrid w:val="0"/>
              <w:spacing w:line="340" w:lineRule="atLeast"/>
              <w:ind w:firstLine="48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Hans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eastAsia="zh-Hans"/>
              </w:rPr>
            </w:pPr>
          </w:p>
          <w:p>
            <w:pPr>
              <w:pStyle w:val="11"/>
              <w:wordWrap w:val="0"/>
              <w:adjustRightInd w:val="0"/>
              <w:snapToGrid w:val="0"/>
              <w:spacing w:line="340" w:lineRule="atLeast"/>
              <w:ind w:firstLine="48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申报单位党委（盖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Hans"/>
              </w:rPr>
              <w:t>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pStyle w:val="11"/>
              <w:wordWrap w:val="0"/>
              <w:adjustRightInd w:val="0"/>
              <w:snapToGrid w:val="0"/>
              <w:spacing w:line="340" w:lineRule="atLeast"/>
              <w:ind w:firstLine="48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年   月   日</w:t>
            </w:r>
          </w:p>
        </w:tc>
      </w:tr>
    </w:tbl>
    <w:p>
      <w:pPr>
        <w:rPr>
          <w:rFonts w:ascii="Times New Roman" w:hAnsi="Times New Roman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FiY2U5ZTQxY2U5MzJkMzRjYWUwZjc2MTZiNmI2NWQifQ=="/>
  </w:docVars>
  <w:rsids>
    <w:rsidRoot w:val="00E7447E"/>
    <w:rsid w:val="003A5162"/>
    <w:rsid w:val="004417B0"/>
    <w:rsid w:val="008E21D5"/>
    <w:rsid w:val="009F4F5F"/>
    <w:rsid w:val="00CF64DF"/>
    <w:rsid w:val="00E527C8"/>
    <w:rsid w:val="00E7447E"/>
    <w:rsid w:val="04AF5470"/>
    <w:rsid w:val="07D94CB4"/>
    <w:rsid w:val="29CB54B3"/>
    <w:rsid w:val="447360FE"/>
    <w:rsid w:val="53D4196C"/>
    <w:rsid w:val="61AF5787"/>
    <w:rsid w:val="6AB1717D"/>
    <w:rsid w:val="6C3D1712"/>
    <w:rsid w:val="6DD07EB0"/>
    <w:rsid w:val="74C0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ind w:firstLine="360"/>
      <w:jc w:val="left"/>
    </w:pPr>
    <w:rPr>
      <w:rFonts w:ascii="宋体" w:hAnsi="宋体" w:eastAsia="仿宋_GB2312" w:cs="宋体"/>
      <w:kern w:val="0"/>
      <w:sz w:val="24"/>
      <w:szCs w:val="30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paragraph" w:customStyle="1" w:styleId="10">
    <w:name w:val="列表段落1"/>
    <w:basedOn w:val="1"/>
    <w:qFormat/>
    <w:uiPriority w:val="34"/>
    <w:pPr>
      <w:ind w:firstLine="420" w:firstLineChars="200"/>
    </w:p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778</Words>
  <Characters>791</Characters>
  <Lines>12</Lines>
  <Paragraphs>3</Paragraphs>
  <TotalTime>0</TotalTime>
  <ScaleCrop>false</ScaleCrop>
  <LinksUpToDate>false</LinksUpToDate>
  <CharactersWithSpaces>914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2021-04-12T07:57:00Z</dcterms:created>
  <dc:creator>Feng Yue</dc:creator>
  <cp:lastModifiedBy>杨鸣哲Sissi</cp:lastModifiedBy>
  <cp:lastPrinted>2022-09-28T00:20:32Z</cp:lastPrinted>
  <dcterms:modified xsi:type="dcterms:W3CDTF">2022-09-28T00:21:06Z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D03B66180CC5449D925E3FA53DFDFCA9</vt:lpwstr>
  </property>
</Properties>
</file>